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FE" w:rsidRPr="00C810FE" w:rsidRDefault="00C810FE" w:rsidP="00C810FE">
      <w:pPr>
        <w:widowControl/>
        <w:adjustRightInd w:val="0"/>
        <w:snapToGrid w:val="0"/>
        <w:spacing w:before="100" w:beforeAutospacing="1" w:after="100" w:afterAutospacing="1"/>
        <w:ind w:firstLineChars="0" w:firstLine="0"/>
        <w:jc w:val="center"/>
        <w:rPr>
          <w:rFonts w:ascii="黑体" w:eastAsia="黑体" w:hAnsi="黑体" w:cs="Arial"/>
          <w:b/>
          <w:color w:val="000000"/>
          <w:kern w:val="0"/>
          <w:sz w:val="36"/>
          <w:szCs w:val="36"/>
        </w:rPr>
      </w:pPr>
      <w:r w:rsidRPr="00C810FE">
        <w:rPr>
          <w:rFonts w:ascii="黑体" w:eastAsia="黑体" w:hAnsi="黑体" w:cs="Arial" w:hint="eastAsia"/>
          <w:b/>
          <w:color w:val="000000"/>
          <w:kern w:val="0"/>
          <w:sz w:val="36"/>
          <w:szCs w:val="36"/>
        </w:rPr>
        <w:t>中国人民大学</w:t>
      </w:r>
      <w:r w:rsidR="00092E92">
        <w:rPr>
          <w:rFonts w:ascii="黑体" w:eastAsia="黑体" w:hAnsi="黑体" w:hint="eastAsia"/>
          <w:b/>
          <w:kern w:val="0"/>
          <w:sz w:val="36"/>
          <w:szCs w:val="36"/>
        </w:rPr>
        <w:t>创意</w:t>
      </w:r>
      <w:r w:rsidRPr="00C810FE">
        <w:rPr>
          <w:rFonts w:ascii="黑体" w:eastAsia="黑体" w:hAnsi="黑体" w:cs="Arial" w:hint="eastAsia"/>
          <w:b/>
          <w:color w:val="000000"/>
          <w:kern w:val="0"/>
          <w:sz w:val="36"/>
          <w:szCs w:val="36"/>
        </w:rPr>
        <w:t>产业技术研究院</w:t>
      </w:r>
    </w:p>
    <w:p w:rsidR="00C810FE" w:rsidRPr="007067AB" w:rsidRDefault="00C810FE" w:rsidP="00C810FE">
      <w:pPr>
        <w:widowControl/>
        <w:adjustRightInd w:val="0"/>
        <w:snapToGrid w:val="0"/>
        <w:spacing w:before="100" w:beforeAutospacing="1" w:after="100" w:afterAutospacing="1"/>
        <w:ind w:firstLineChars="0" w:firstLine="0"/>
        <w:jc w:val="center"/>
        <w:rPr>
          <w:rFonts w:ascii="仿宋_GB2312" w:hAnsi="黑体" w:cs="宋体"/>
          <w:color w:val="000000"/>
          <w:kern w:val="0"/>
          <w:szCs w:val="28"/>
        </w:rPr>
      </w:pPr>
      <w:r w:rsidRPr="00C810FE">
        <w:rPr>
          <w:rFonts w:ascii="黑体" w:eastAsia="黑体" w:hAnsi="黑体" w:cs="Arial" w:hint="eastAsia"/>
          <w:b/>
          <w:color w:val="000000"/>
          <w:kern w:val="0"/>
          <w:sz w:val="36"/>
          <w:szCs w:val="36"/>
        </w:rPr>
        <w:t xml:space="preserve">投标人基本情况表 </w:t>
      </w:r>
    </w:p>
    <w:tbl>
      <w:tblPr>
        <w:tblW w:w="8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790"/>
        <w:gridCol w:w="1677"/>
        <w:gridCol w:w="1582"/>
        <w:gridCol w:w="1237"/>
        <w:gridCol w:w="748"/>
        <w:gridCol w:w="708"/>
        <w:gridCol w:w="1123"/>
      </w:tblGrid>
      <w:tr w:rsidR="00C810FE" w:rsidRPr="001F2D42" w:rsidTr="00397C4A">
        <w:trPr>
          <w:trHeight w:val="585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单位名称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单位地址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</w:tr>
      <w:tr w:rsidR="00C810FE" w:rsidRPr="001F2D42" w:rsidTr="00397C4A">
        <w:trPr>
          <w:trHeight w:val="57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>联系电</w:t>
            </w: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话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>联系人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</w:tr>
      <w:tr w:rsidR="00C810FE" w:rsidRPr="001F2D42" w:rsidTr="00397C4A">
        <w:trPr>
          <w:trHeight w:val="39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成立时间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注册资金(万元)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Arial" w:cs="Arial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>固定资产</w:t>
            </w:r>
          </w:p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(万元)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</w:tr>
      <w:tr w:rsidR="00C810FE" w:rsidRPr="001F2D42" w:rsidTr="00397C4A">
        <w:trPr>
          <w:trHeight w:val="39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法人代表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技术负责人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</w:tr>
      <w:tr w:rsidR="00C810FE" w:rsidRPr="001F2D42" w:rsidTr="00397C4A">
        <w:trPr>
          <w:cantSplit/>
          <w:trHeight w:val="395"/>
          <w:jc w:val="center"/>
        </w:trPr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Arial" w:cs="Arial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>资质等级</w:t>
            </w:r>
          </w:p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情况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资质名称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颁发部门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资质等级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颁发时间 </w:t>
            </w:r>
          </w:p>
        </w:tc>
      </w:tr>
      <w:tr w:rsidR="00C810FE" w:rsidRPr="001F2D42" w:rsidTr="00397C4A">
        <w:trPr>
          <w:cantSplit/>
          <w:trHeight w:val="395"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</w:tr>
      <w:tr w:rsidR="00C810FE" w:rsidRPr="001F2D42" w:rsidTr="00397C4A">
        <w:trPr>
          <w:cantSplit/>
          <w:trHeight w:val="486"/>
          <w:jc w:val="center"/>
        </w:trPr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hAnsi="宋体" w:cs="宋体"/>
                <w:color w:val="000000"/>
                <w:kern w:val="0"/>
                <w:szCs w:val="2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</w:tr>
      <w:tr w:rsidR="00C810FE" w:rsidRPr="001F2D42" w:rsidTr="00397C4A">
        <w:trPr>
          <w:trHeight w:val="397"/>
          <w:jc w:val="center"/>
        </w:trPr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570A38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Arial" w:cs="Arial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>投标人近三年有无不良记录或</w:t>
            </w:r>
            <w:r>
              <w:rPr>
                <w:rFonts w:ascii="仿宋_GB2312" w:hAnsi="Arial" w:cs="Arial" w:hint="eastAsia"/>
                <w:color w:val="000000"/>
                <w:kern w:val="0"/>
                <w:szCs w:val="28"/>
              </w:rPr>
              <w:t>因招标违规涉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司法诉讼情况 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>有（</w:t>
            </w: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>）</w:t>
            </w:r>
            <w:r>
              <w:rPr>
                <w:rFonts w:ascii="仿宋_GB2312" w:hAnsi="Arial" w:cs="Arial" w:hint="eastAsia"/>
                <w:color w:val="000000"/>
                <w:kern w:val="0"/>
                <w:szCs w:val="28"/>
              </w:rPr>
              <w:t>；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>无（</w:t>
            </w: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） </w:t>
            </w:r>
          </w:p>
        </w:tc>
      </w:tr>
      <w:tr w:rsidR="00C810FE" w:rsidRPr="001F2D42" w:rsidTr="00397C4A">
        <w:trPr>
          <w:trHeight w:val="3367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投标人近三年承担过的重要相关项目 </w:t>
            </w:r>
          </w:p>
        </w:tc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0FE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Arial" w:cs="Arial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</w:p>
        </w:tc>
      </w:tr>
      <w:tr w:rsidR="00C810FE" w:rsidRPr="001F2D42" w:rsidTr="00397C4A">
        <w:trPr>
          <w:trHeight w:val="2112"/>
          <w:jc w:val="center"/>
        </w:trPr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其他有竞争力的说明 </w:t>
            </w:r>
          </w:p>
        </w:tc>
        <w:tc>
          <w:tcPr>
            <w:tcW w:w="7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0FE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Arial" w:cs="Arial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  <w:p w:rsidR="00C810FE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Arial" w:cs="Arial"/>
                <w:color w:val="000000"/>
                <w:kern w:val="0"/>
                <w:szCs w:val="28"/>
              </w:rPr>
            </w:pPr>
          </w:p>
          <w:p w:rsidR="00C810FE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Arial" w:cs="Arial"/>
                <w:color w:val="000000"/>
                <w:kern w:val="0"/>
                <w:szCs w:val="28"/>
              </w:rPr>
            </w:pPr>
          </w:p>
          <w:p w:rsidR="00C810FE" w:rsidRPr="001F2D42" w:rsidRDefault="00C810FE" w:rsidP="00397C4A">
            <w:pPr>
              <w:widowControl/>
              <w:adjustRightInd w:val="0"/>
              <w:snapToGrid w:val="0"/>
              <w:spacing w:before="100" w:beforeAutospacing="1" w:after="100" w:afterAutospacing="1" w:line="240" w:lineRule="auto"/>
              <w:ind w:firstLineChars="0" w:firstLine="0"/>
              <w:jc w:val="center"/>
              <w:rPr>
                <w:rFonts w:ascii="仿宋_GB2312" w:hAnsi="宋体" w:cs="宋体"/>
                <w:color w:val="000000"/>
                <w:kern w:val="0"/>
                <w:szCs w:val="28"/>
              </w:rPr>
            </w:pPr>
            <w:r w:rsidRPr="001F2D42">
              <w:rPr>
                <w:rFonts w:ascii="Arial" w:hAnsi="Arial" w:cs="Arial" w:hint="eastAsia"/>
                <w:color w:val="000000"/>
                <w:kern w:val="0"/>
                <w:szCs w:val="28"/>
              </w:rPr>
              <w:t> </w:t>
            </w:r>
            <w:r w:rsidRPr="001F2D42">
              <w:rPr>
                <w:rFonts w:ascii="仿宋_GB2312" w:hAnsi="Arial" w:cs="Arial" w:hint="eastAsia"/>
                <w:color w:val="000000"/>
                <w:kern w:val="0"/>
                <w:szCs w:val="28"/>
              </w:rPr>
              <w:t xml:space="preserve"> </w:t>
            </w:r>
          </w:p>
        </w:tc>
      </w:tr>
    </w:tbl>
    <w:p w:rsidR="0099188E" w:rsidRDefault="0099188E" w:rsidP="00C810FE">
      <w:pPr>
        <w:ind w:firstLine="560"/>
      </w:pPr>
    </w:p>
    <w:sectPr w:rsidR="0099188E" w:rsidSect="00991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031" w:rsidRDefault="004E0031" w:rsidP="00D607B1">
      <w:pPr>
        <w:spacing w:line="240" w:lineRule="auto"/>
        <w:ind w:firstLine="560"/>
      </w:pPr>
      <w:r>
        <w:separator/>
      </w:r>
    </w:p>
  </w:endnote>
  <w:endnote w:type="continuationSeparator" w:id="1">
    <w:p w:rsidR="004E0031" w:rsidRDefault="004E0031" w:rsidP="00D607B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B1" w:rsidRDefault="00D607B1" w:rsidP="00D607B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B1" w:rsidRDefault="00D607B1" w:rsidP="00D607B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B1" w:rsidRDefault="00D607B1" w:rsidP="00D607B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031" w:rsidRDefault="004E0031" w:rsidP="00D607B1">
      <w:pPr>
        <w:spacing w:line="240" w:lineRule="auto"/>
        <w:ind w:firstLine="560"/>
      </w:pPr>
      <w:r>
        <w:separator/>
      </w:r>
    </w:p>
  </w:footnote>
  <w:footnote w:type="continuationSeparator" w:id="1">
    <w:p w:rsidR="004E0031" w:rsidRDefault="004E0031" w:rsidP="00D607B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B1" w:rsidRDefault="00D607B1" w:rsidP="00D607B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B1" w:rsidRDefault="00D607B1" w:rsidP="00D607B1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7B1" w:rsidRDefault="00D607B1" w:rsidP="00D607B1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0FE"/>
    <w:rsid w:val="0001566A"/>
    <w:rsid w:val="00016C74"/>
    <w:rsid w:val="0004561C"/>
    <w:rsid w:val="00092E92"/>
    <w:rsid w:val="00107260"/>
    <w:rsid w:val="00195669"/>
    <w:rsid w:val="001A05B3"/>
    <w:rsid w:val="00280B40"/>
    <w:rsid w:val="002F3C85"/>
    <w:rsid w:val="004E0031"/>
    <w:rsid w:val="005252E4"/>
    <w:rsid w:val="00566769"/>
    <w:rsid w:val="005F7A50"/>
    <w:rsid w:val="00692436"/>
    <w:rsid w:val="006D048E"/>
    <w:rsid w:val="00983240"/>
    <w:rsid w:val="0099188E"/>
    <w:rsid w:val="009D7FCE"/>
    <w:rsid w:val="009E7CE4"/>
    <w:rsid w:val="00A5529E"/>
    <w:rsid w:val="00BB7C7A"/>
    <w:rsid w:val="00C5782C"/>
    <w:rsid w:val="00C810FE"/>
    <w:rsid w:val="00CD027F"/>
    <w:rsid w:val="00D512BB"/>
    <w:rsid w:val="00D607B1"/>
    <w:rsid w:val="00EA63D3"/>
    <w:rsid w:val="00FC2B72"/>
    <w:rsid w:val="00FF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FE"/>
    <w:pPr>
      <w:widowControl w:val="0"/>
      <w:spacing w:line="360" w:lineRule="auto"/>
      <w:ind w:firstLineChars="200" w:firstLine="720"/>
      <w:jc w:val="both"/>
    </w:pPr>
    <w:rPr>
      <w:rFonts w:ascii="Calibri" w:eastAsia="仿宋_GB2312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7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7B1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7B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7B1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云虹</cp:lastModifiedBy>
  <cp:revision>5</cp:revision>
  <dcterms:created xsi:type="dcterms:W3CDTF">2015-06-30T07:00:00Z</dcterms:created>
  <dcterms:modified xsi:type="dcterms:W3CDTF">2015-08-03T03:53:00Z</dcterms:modified>
</cp:coreProperties>
</file>